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New Roman" w:hAnsi="Times New Roman" w:cs="Times New Roman"/>
          <w:sz w:val="24"/>
          <w:sz-cs w:val="24"/>
          <w:color w:val="000000"/>
        </w:rPr>
        <w:t xml:space="preserve">Bedi, Cellini</w:t>
      </w:r>
    </w:p>
    <w:p>
      <w:pPr>
        <w:jc w:val="both"/>
      </w:pPr>
      <w:r>
        <w:rPr>
          <w:rFonts w:ascii="Times New Roman" w:hAnsi="Times New Roman" w:cs="Times New Roman"/>
          <w:sz w:val="24"/>
          <w:sz-cs w:val="24"/>
          <w:color w:val="000000"/>
        </w:rPr>
        <w:t xml:space="preserve">Zahir, Ayda</w:t>
      </w:r>
    </w:p>
    <w:p>
      <w:pPr>
        <w:jc w:val="both"/>
      </w:pPr>
      <w:r>
        <w:rPr>
          <w:rFonts w:ascii="Times New Roman" w:hAnsi="Times New Roman" w:cs="Times New Roman"/>
          <w:sz w:val="24"/>
          <w:sz-cs w:val="24"/>
          <w:color w:val="000000"/>
        </w:rPr>
        <w:t xml:space="preserve">Jenayda</w:t>
      </w:r>
    </w:p>
    <w:p>
      <w:pPr>
        <w:jc w:val="both"/>
      </w:pPr>
      <w:r>
        <w:rPr>
          <w:rFonts w:ascii="Times New Roman" w:hAnsi="Times New Roman" w:cs="Times New Roman"/>
          <w:sz w:val="24"/>
          <w:sz-cs w:val="24"/>
          <w:color w:val="000000"/>
        </w:rPr>
        <w:t xml:space="preserve">GRUPO : 1</w:t>
      </w:r>
    </w:p>
    <w:p>
      <w:pPr>
        <w:jc w:val="center"/>
      </w:pPr>
      <w:r>
        <w:rPr>
          <w:rFonts w:ascii="Times New Roman" w:hAnsi="Times New Roman" w:cs="Times New Roman"/>
          <w:sz w:val="24"/>
          <w:sz-cs w:val="24"/>
          <w:b/>
          <w:color w:val="000000"/>
        </w:rPr>
        <w:t xml:space="preserve">Cómo prepararse para una entrevista</w:t>
      </w:r>
    </w:p>
    <w:p>
      <w:pPr>
        <w:jc w:val="both"/>
      </w:pPr>
      <w:r>
        <w:rPr>
          <w:rFonts w:ascii="Times New Roman" w:hAnsi="Times New Roman" w:cs="Times New Roman"/>
          <w:sz w:val="24"/>
          <w:sz-cs w:val="24"/>
          <w:b/>
          <w:color w:val="000000"/>
        </w:rPr>
        <w:t xml:space="preserve"/>
      </w:r>
    </w:p>
    <w:p>
      <w:pPr>
        <w:jc w:val="both"/>
      </w:pPr>
      <w:r>
        <w:rPr>
          <w:rFonts w:ascii="Times New Roman" w:hAnsi="Times New Roman" w:cs="Times New Roman"/>
          <w:sz w:val="24"/>
          <w:sz-cs w:val="24"/>
          <w:color w:val="000000"/>
        </w:rPr>
        <w:t xml:space="preserve">Una entrevista usualmente toma los procesos básicos de la comunicación y la interacción humana.</w:t>
      </w:r>
    </w:p>
    <w:p>
      <w:pPr>
        <w:jc w:val="both"/>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El mantenimiento incluye dos o más personas FRENTE A FRENTE y como tal, no puede ser considerado como un sencillo cuestionario que nos encontramos en una relación, ya que los informes anónimos Sociales se juegan en una entrevista. Hoy vamos a hablar de la entrevista motivación es Para solicitar formación o las ofertas de empleo</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rPr>
        <w:t xml:space="preserve">La entrevista es una reunión entre un candidato para un puesto y un interlocutor. Esta entrevista se presenta en forma de una serie de preguntas y respuestas para la persona que llama para identificar aún más el perfil de los candidatos a un puesto de trabajo o la formación. Después de esta entrevista, la persona que llama puede decidir si es o no un candidato.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¿Qué es una entrevista? Completa información sobre el candidato, Apreciar el grado de motivación, descubre a una persona y no sólo un grado, evaluar cualidades, potenciales, Explicar misiones, tareas, negociar los términos del contrato (por hora, salario, estatus.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Los diferentes tipos de entrevistas</w:t>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En un proceso de selección, se le puede pedir cumplir con varios tipos de mantenimiento de este tipo hay dos  son los más CONOCIDOS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La entrevista </w:t>
      </w:r>
      <w:r>
        <w:rPr>
          <w:rFonts w:ascii="Times New Roman" w:hAnsi="Times New Roman" w:cs="Times New Roman"/>
          <w:sz w:val="24"/>
          <w:sz-cs w:val="24"/>
          <w:b/>
        </w:rPr>
        <w:t xml:space="preserve">individual</w:t>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La primera, que no se escape, es la entrevista individual, durante el cual se encontrará con una cara reclutador a cara. En esta reunión, el reclutador (PSICOLOGO)  analizará su conocimiento, sus aptitudes y actitudes. Su objetivo será el de convencerlo de que su perfil coincide con la establecida para el puesto.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La entrevista de grupo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Usted También estará obligado a participar en las entrevistas de grupo. Este tipo de entrevista se practica principalmente en grandes grupos Durante estas entrevistas diez candidatos juntos, los reclutadores se expone un problema que necesita resolver juntos.</w:t>
      </w:r>
    </w:p>
    <w:p>
      <w:pPr/>
      <w:r>
        <w:rPr>
          <w:rFonts w:ascii="Times New Roman" w:hAnsi="Times New Roman" w:cs="Times New Roman"/>
          <w:sz w:val="24"/>
          <w:sz-cs w:val="24"/>
        </w:rPr>
        <w:t xml:space="preserve">En estos escenarios, se observan todas las conductas: tomar notas, que coordina, dirige y cómo, quién cortó la palabra, que promueve el diálogo ....</w:t>
      </w:r>
    </w:p>
    <w:p>
      <w:pPr/>
      <w:r>
        <w:rPr>
          <w:rFonts w:ascii="Times New Roman" w:hAnsi="Times New Roman" w:cs="Times New Roman"/>
          <w:sz w:val="24"/>
          <w:sz-cs w:val="24"/>
        </w:rPr>
        <w:t xml:space="preserve">Una entrevista puede ser seguido por pruebas (psico-técnicos, psicológicos, ) o un escenario: es, en este caso, para comprobar aún más las habilidades de un candidato considerado interesante.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Vestir para la entrevista de trabajo: </w:t>
      </w:r>
      <w:r>
        <w:rPr>
          <w:rFonts w:ascii="Times New Roman" w:hAnsi="Times New Roman" w:cs="Times New Roman"/>
          <w:sz w:val="24"/>
          <w:sz-cs w:val="24"/>
        </w:rPr>
        <w:t xml:space="preserve">La entrevista de trabajo es una situación formal, por los que conviene ir vestido para la ocasión. Si vas a comprarte un conjunto para una entrevista, es mejor mantenerse en el ámbito del mundo empresarial: azul marino, gris, gris marengo o negro serían los colores básicos (trajes para ellos, vestidos, pantalones y faldas para ellas).</w:t>
      </w:r>
    </w:p>
    <w:p>
      <w:pPr>
        <w:spacing w:after="300"/>
      </w:pPr>
      <w:r>
        <w:rPr>
          <w:rFonts w:ascii="Times New Roman" w:hAnsi="Times New Roman" w:cs="Times New Roman"/>
          <w:sz w:val="24"/>
          <w:sz-cs w:val="24"/>
          <w:b/>
        </w:rPr>
        <w:t xml:space="preserve">MUJER</w:t>
      </w:r>
      <w:r>
        <w:rPr>
          <w:rFonts w:ascii="Times New Roman" w:hAnsi="Times New Roman" w:cs="Times New Roman"/>
          <w:sz w:val="24"/>
          <w:sz-cs w:val="24"/>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
      </w:r>
    </w:p>
    <w:p>
      <w:pPr>
        <w:spacing w:after="300"/>
      </w:pPr>
      <w:r>
        <w:rPr>
          <w:rFonts w:ascii="Times New Roman" w:hAnsi="Times New Roman" w:cs="Times New Roman"/>
          <w:sz w:val="24"/>
          <w:sz-cs w:val="24"/>
        </w:rPr>
        <w:t xml:space="preserve">El aspecto cuidado y la buena higiene son muy importantes a la hora de acudir a una entrevista de trabajo. Aquí tienes algunos consejos que deberás tener en cuenta al presentarte a una entrevista de trabajo.</w:t>
      </w:r>
    </w:p>
    <w:p>
      <w:pPr>
        <w:ind w:left="720"/>
      </w:pPr>
      <w:r>
        <w:rPr>
          <w:rFonts w:ascii="Times New Roman" w:hAnsi="Times New Roman" w:cs="Times New Roman"/>
          <w:sz w:val="24"/>
          <w:sz-cs w:val="24"/>
        </w:rPr>
        <w:t xml:space="preserve"/>
        <w:tab/>
        <w:t xml:space="preserve">•</w:t>
        <w:tab/>
        <w:t xml:space="preserve"/>
        <w:tab/>
        <w:t xml:space="preserve"/>
        <w:tab/>
        <w:t xml:space="preserve">Si utilizas medias, lleva unas de recambio. </w:t>
      </w:r>
    </w:p>
    <w:p>
      <w:pPr>
        <w:ind w:left="720"/>
      </w:pPr>
      <w:r>
        <w:rPr>
          <w:rFonts w:ascii="Times New Roman" w:hAnsi="Times New Roman" w:cs="Times New Roman"/>
          <w:sz w:val="24"/>
          <w:sz-cs w:val="24"/>
        </w:rPr>
        <w:t xml:space="preserve"/>
        <w:tab/>
        <w:t xml:space="preserve"/>
        <w:tab/>
        <w:t xml:space="preserve"/>
        <w:tab/>
        <w:t xml:space="preserve"/>
        <w:tab/>
        <w:t xml:space="preserve">Nunca sabes lo que puede pasar.</w:t>
      </w:r>
    </w:p>
    <w:p>
      <w:pPr>
        <w:ind w:left="720"/>
      </w:pPr>
      <w:r>
        <w:rPr>
          <w:rFonts w:ascii="Times New Roman" w:hAnsi="Times New Roman" w:cs="Times New Roman"/>
          <w:sz w:val="24"/>
          <w:sz-cs w:val="24"/>
        </w:rPr>
        <w:t xml:space="preserve"/>
        <w:tab/>
        <w:t xml:space="preserve">•</w:t>
        <w:tab/>
        <w:t xml:space="preserve"/>
        <w:tab/>
        <w:t xml:space="preserve"/>
        <w:tab/>
        <w:t xml:space="preserve">Sé muy discreta con las joyas y no lleves nada que haga ruido (por </w:t>
        <w:tab/>
        <w:t xml:space="preserve"/>
        <w:tab/>
        <w:t xml:space="preserve"/>
        <w:tab/>
        <w:t xml:space="preserve"/>
        <w:tab/>
        <w:t xml:space="preserve"/>
        <w:tab/>
        <w:t xml:space="preserve"/>
        <w:tab/>
        <w:t xml:space="preserve">ejemplo, pulseras con colgantes).</w:t>
      </w:r>
    </w:p>
    <w:p>
      <w:pPr>
        <w:ind w:left="720"/>
      </w:pPr>
      <w:r>
        <w:rPr>
          <w:rFonts w:ascii="Times New Roman" w:hAnsi="Times New Roman" w:cs="Times New Roman"/>
          <w:sz w:val="24"/>
          <w:sz-cs w:val="24"/>
        </w:rPr>
        <w:t xml:space="preserve"/>
        <w:tab/>
        <w:t xml:space="preserve">•</w:t>
        <w:tab/>
        <w:t xml:space="preserve"/>
        <w:tab/>
        <w:t xml:space="preserve"/>
        <w:tab/>
        <w:t xml:space="preserve">Evitar los perfumes muy fuertes.</w:t>
      </w:r>
    </w:p>
    <w:p>
      <w:pPr>
        <w:ind w:left="720"/>
      </w:pPr>
      <w:r>
        <w:rPr>
          <w:rFonts w:ascii="Times New Roman" w:hAnsi="Times New Roman" w:cs="Times New Roman"/>
          <w:sz w:val="24"/>
          <w:sz-cs w:val="24"/>
        </w:rPr>
        <w:t xml:space="preserve"/>
        <w:tab/>
        <w:t xml:space="preserve">•</w:t>
        <w:tab/>
        <w:t xml:space="preserve"/>
        <w:tab/>
        <w:t xml:space="preserve"/>
        <w:tab/>
        <w:t xml:space="preserve">No te pases con el maquillaje: lo mejor es un aspecto natural .</w:t>
      </w:r>
    </w:p>
    <w:p>
      <w:pPr>
        <w:ind w:left="720"/>
      </w:pPr>
      <w:r>
        <w:rPr>
          <w:rFonts w:ascii="Times New Roman" w:hAnsi="Times New Roman" w:cs="Times New Roman"/>
          <w:sz w:val="24"/>
          <w:sz-cs w:val="24"/>
        </w:rPr>
        <w:t xml:space="preserve"/>
        <w:tab/>
        <w:t xml:space="preserve">•</w:t>
        <w:tab/>
        <w:t xml:space="preserve"/>
        <w:tab/>
        <w:t xml:space="preserve"/>
        <w:tab/>
        <w:t xml:space="preserve">Evitar las uñas largas postizas y cualquier forma de adorno en las uñas.</w:t>
      </w:r>
    </w:p>
    <w:p>
      <w:pPr/>
      <w:r>
        <w:rPr>
          <w:rFonts w:ascii="Times New Roman" w:hAnsi="Times New Roman" w:cs="Times New Roman"/>
          <w:sz w:val="24"/>
          <w:sz-cs w:val="24"/>
        </w:rPr>
        <w:t xml:space="preserve"/>
        <w:tab/>
        <w:t xml:space="preserve"/>
        <w:tab/>
        <w:t xml:space="preserve">•</w:t>
        <w:tab/>
        <w:t xml:space="preserve"/>
        <w:tab/>
        <w:t xml:space="preserve"/>
        <w:tab/>
        <w:t xml:space="preserve">Evitar los accesorios de pelo recargados. Si tienes el pelo largo, piensa en </w:t>
        <w:tab/>
        <w:t xml:space="preserve"/>
        <w:tab/>
        <w:t xml:space="preserve"/>
        <w:tab/>
        <w:t xml:space="preserve"/>
        <w:tab/>
        <w:t xml:space="preserve"/>
        <w:tab/>
        <w:t xml:space="preserve"/>
        <w:tab/>
        <w:t xml:space="preserve">la posibilidad de recogértelo .</w:t>
      </w:r>
    </w:p>
    <w:p>
      <w:pPr/>
      <w:r>
        <w:rPr>
          <w:rFonts w:ascii="Times New Roman" w:hAnsi="Times New Roman" w:cs="Times New Roman"/>
          <w:sz w:val="24"/>
          <w:sz-cs w:val="24"/>
          <w:b/>
        </w:rPr>
        <w:t xml:space="preserve">HOMBRES </w:t>
      </w:r>
    </w:p>
    <w:p>
      <w:pPr>
        <w:spacing w:after="300"/>
      </w:pPr>
      <w:r>
        <w:rPr>
          <w:rFonts w:ascii="Times New Roman" w:hAnsi="Times New Roman" w:cs="Times New Roman"/>
          <w:sz w:val="24"/>
          <w:sz-cs w:val="24"/>
        </w:rPr>
        <w:t xml:space="preserve">Aquí tienes algunos consejos sobre tu aspecto y tu vestimenta a la horas de enfrentarse a una entrevista de trabajo:</w:t>
      </w:r>
    </w:p>
    <w:p>
      <w:pPr>
        <w:ind w:left="720"/>
      </w:pPr>
      <w:r>
        <w:rPr>
          <w:rFonts w:ascii="Times New Roman" w:hAnsi="Times New Roman" w:cs="Times New Roman"/>
          <w:sz w:val="24"/>
          <w:sz-cs w:val="24"/>
        </w:rPr>
        <w:t xml:space="preserve"/>
        <w:tab/>
        <w:t xml:space="preserve">•</w:t>
        <w:tab/>
        <w:t xml:space="preserve"/>
        <w:tab/>
        <w:t xml:space="preserve"/>
        <w:tab/>
        <w:t xml:space="preserve">Aféitate bien. Si la barba te crece muy rápido y la entrevista es al final del </w:t>
        <w:tab/>
        <w:t xml:space="preserve"/>
        <w:tab/>
        <w:t xml:space="preserve"/>
        <w:tab/>
        <w:t xml:space="preserve"/>
        <w:tab/>
        <w:t xml:space="preserve"/>
        <w:tab/>
        <w:t xml:space="preserve">día, llévate una afeitadora sin cable para afeitarte antes de entrar.</w:t>
      </w:r>
    </w:p>
    <w:p>
      <w:pPr>
        <w:ind w:left="720"/>
      </w:pPr>
      <w:r>
        <w:rPr>
          <w:rFonts w:ascii="Times New Roman" w:hAnsi="Times New Roman" w:cs="Times New Roman"/>
          <w:sz w:val="24"/>
          <w:sz-cs w:val="24"/>
        </w:rPr>
        <w:t xml:space="preserve"/>
        <w:tab/>
        <w:t xml:space="preserve">•</w:t>
        <w:tab/>
        <w:t xml:space="preserve"/>
        <w:tab/>
        <w:t xml:space="preserve"/>
        <w:tab/>
        <w:t xml:space="preserve">Utiliza colonias ligeras y cítricas. No abuses, ya que es posible volverse </w:t>
        <w:tab/>
        <w:t xml:space="preserve"/>
        <w:tab/>
        <w:t xml:space="preserve"/>
        <w:tab/>
        <w:t xml:space="preserve"/>
        <w:tab/>
        <w:t xml:space="preserve"/>
        <w:tab/>
        <w:t xml:space="preserve">inmune al olor al cabo de un par de horas.</w:t>
      </w:r>
    </w:p>
    <w:p>
      <w:pPr>
        <w:ind w:left="720"/>
      </w:pPr>
      <w:r>
        <w:rPr>
          <w:rFonts w:ascii="Times New Roman" w:hAnsi="Times New Roman" w:cs="Times New Roman"/>
          <w:sz w:val="24"/>
          <w:sz-cs w:val="24"/>
        </w:rPr>
        <w:t xml:space="preserve"/>
        <w:tab/>
        <w:t xml:space="preserve">•</w:t>
        <w:tab/>
        <w:t xml:space="preserve"/>
        <w:tab/>
        <w:t xml:space="preserve"/>
        <w:tab/>
        <w:t xml:space="preserve">Si llevas algún piercing, mejor quítatelo.</w:t>
      </w:r>
    </w:p>
    <w:p>
      <w:pPr>
        <w:ind w:left="720"/>
      </w:pPr>
      <w:r>
        <w:rPr>
          <w:rFonts w:ascii="Times New Roman" w:hAnsi="Times New Roman" w:cs="Times New Roman"/>
          <w:sz w:val="24"/>
          <w:sz-cs w:val="24"/>
        </w:rPr>
        <w:t xml:space="preserve"/>
        <w:tab/>
        <w:t xml:space="preserve">•</w:t>
        <w:tab/>
        <w:t xml:space="preserve"/>
        <w:tab/>
        <w:t xml:space="preserve"/>
        <w:tab/>
        <w:t xml:space="preserve">Lleva una corbata de recambio por si te cae comida o bebida en la que </w:t>
        <w:tab/>
        <w:t xml:space="preserve"/>
        <w:tab/>
        <w:t xml:space="preserve"/>
        <w:tab/>
        <w:t xml:space="preserve"/>
        <w:tab/>
        <w:t xml:space="preserve"/>
        <w:tab/>
        <w:t xml:space="preserve">llevas puesta.</w:t>
      </w:r>
    </w:p>
    <w:p>
      <w:pPr>
        <w:ind w:left="720"/>
      </w:pPr>
      <w:r>
        <w:rPr>
          <w:rFonts w:ascii="Times New Roman" w:hAnsi="Times New Roman" w:cs="Times New Roman"/>
          <w:sz w:val="24"/>
          <w:sz-cs w:val="24"/>
        </w:rPr>
        <w:t xml:space="preserve"/>
        <w:tab/>
        <w:t xml:space="preserve">•</w:t>
        <w:tab/>
        <w:t xml:space="preserve"/>
        <w:tab/>
        <w:t xml:space="preserve"/>
        <w:tab/>
        <w:t xml:space="preserve">Si es posibles, no lleves calcetines de nylon.</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Le dialogue: </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Presentarte</w:t>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Mi nombre es X Tengo 20 años Actualmente estoy en Lyon y esto 2 LICENCIATURA EN Economía y Gestión  de la Universidad de Lyon 2</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¿Por qué elegiste esta área?</w:t>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Después de obtener mi título  EN UN campo que me apasiona la económica y técnica , cómo decidir entre estos 2 dominios ?</w:t>
      </w:r>
    </w:p>
    <w:p>
      <w:pPr/>
      <w:r>
        <w:rPr>
          <w:rFonts w:ascii="Times New Roman" w:hAnsi="Times New Roman" w:cs="Times New Roman"/>
          <w:sz w:val="24"/>
          <w:sz-cs w:val="24"/>
        </w:rPr>
        <w:t xml:space="preserve">Así que la mejor solución y ser capaz de encontrar una oferta de trabajo que cubre los dos de alguna manera y su oferta es adecuado para lo que estoy buscando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¿Cuál es tu motivación para este puesto?</w:t>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Me gustaría profundizar y desarrollar mis habilidades en el campo económico que me excita al mismo tiempo obtener una calificación doble competencia</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¿Qué le gusta en la vida?</w:t>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En términos de pasión Me encanta el trabajo en equipo , porque me siento a gusto cuando se trata de tomar la responsabilidad en un grupo, así que me inscribí en un centro social de este verano como voluntario, y entre las cosas que más me fascina es el descubrimiento de las culturas de los diferentes países y aprender lenguas vivas que para tener una mente abierta</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¿Cuáles son su calidad y sus defectos ?</w:t>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A mis cualidades estoy tranquilo tengo un sentido de la organización y como equipo</w:t>
      </w:r>
    </w:p>
    <w:p>
      <w:pPr/>
      <w:r>
        <w:rPr>
          <w:rFonts w:ascii="Times New Roman" w:hAnsi="Times New Roman" w:cs="Times New Roman"/>
          <w:sz w:val="24"/>
          <w:sz-cs w:val="24"/>
        </w:rPr>
        <w:t xml:space="preserve">¿Qué pasa con mis defectos tiendo a actuar en el último momento, pero creo que es en el calor de la acción que se lleva a las mejores soluciones y puede ser que me gusta mucho la atención a mis estudios estudios para mí es mi vida</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¿Tiene algo que añadir ?</w:t>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Sólo me queda darle las gracias por su bienvenida y espero haber respondido a sus preguntas  MUCHAS Gracias</w:t>
      </w:r>
    </w:p>
    <w:p>
      <w:pPr/>
      <w:r>
        <w:rPr>
          <w:rFonts w:ascii="Times New Roman" w:hAnsi="Times New Roman" w:cs="Times New Roman"/>
          <w:sz w:val="24"/>
          <w:sz-cs w:val="24"/>
        </w:rPr>
        <w:t xml:space="preserve"/>
      </w:r>
    </w:p>
    <w:sectPr>
      <w:pgSz w:w="11900" w:h="16840"/>
      <w:pgMar w:top="709" w:right="566" w:bottom="993" w:left="85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cellini bedi</dc:creator>
</cp:coreProperties>
</file>

<file path=docProps/meta.xml><?xml version="1.0" encoding="utf-8"?>
<meta xmlns="http://schemas.apple.com/cocoa/2006/metadata">
  <generator>CocoaOOXMLWriter/1265.21</generator>
</meta>
</file>